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34"/>
        <w:gridCol w:w="6028"/>
        <w:gridCol w:w="1028"/>
        <w:gridCol w:w="972"/>
        <w:gridCol w:w="961"/>
      </w:tblGrid>
      <w:tr w:rsidR="00670BC1" w:rsidRPr="00761D0A" w14:paraId="36CBA61B" w14:textId="77777777" w:rsidTr="00270A2C">
        <w:trPr>
          <w:cantSplit/>
          <w:trHeight w:val="274"/>
        </w:trPr>
        <w:tc>
          <w:tcPr>
            <w:tcW w:w="734" w:type="dxa"/>
            <w:vAlign w:val="center"/>
          </w:tcPr>
          <w:p w14:paraId="5CE72C23" w14:textId="77777777" w:rsidR="00670BC1" w:rsidRPr="00761D0A" w:rsidRDefault="00670BC1" w:rsidP="00E644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ascii="Calibri" w:eastAsia="Calibri" w:hAnsi="Calibri" w:cs="Calibri"/>
                <w:sz w:val="20"/>
              </w:rPr>
              <w:br w:type="page"/>
            </w:r>
            <w:r w:rsidRPr="00761D0A">
              <w:rPr>
                <w:rFonts w:cstheme="minorHAnsi"/>
                <w:b/>
                <w:sz w:val="20"/>
                <w:szCs w:val="20"/>
              </w:rPr>
              <w:t>Voce</w:t>
            </w:r>
          </w:p>
        </w:tc>
        <w:tc>
          <w:tcPr>
            <w:tcW w:w="6028" w:type="dxa"/>
            <w:vAlign w:val="center"/>
          </w:tcPr>
          <w:p w14:paraId="2B95189A" w14:textId="77777777" w:rsidR="00670BC1" w:rsidRPr="00761D0A" w:rsidRDefault="00670BC1" w:rsidP="00E64435">
            <w:pPr>
              <w:spacing w:after="5" w:line="238" w:lineRule="auto"/>
              <w:ind w:left="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028" w:type="dxa"/>
            <w:vAlign w:val="center"/>
          </w:tcPr>
          <w:p w14:paraId="11DD9647" w14:textId="77777777" w:rsidR="00670BC1" w:rsidRPr="00761D0A" w:rsidRDefault="00670BC1" w:rsidP="00E644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cstheme="minorHAnsi"/>
                <w:b/>
                <w:sz w:val="20"/>
                <w:szCs w:val="20"/>
              </w:rPr>
              <w:t>Quantità</w:t>
            </w:r>
          </w:p>
        </w:tc>
        <w:tc>
          <w:tcPr>
            <w:tcW w:w="972" w:type="dxa"/>
            <w:vAlign w:val="center"/>
          </w:tcPr>
          <w:p w14:paraId="7CDADC75" w14:textId="77777777" w:rsidR="00670BC1" w:rsidRPr="00761D0A" w:rsidRDefault="00670BC1" w:rsidP="00E644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cstheme="minorHAnsi"/>
                <w:b/>
                <w:sz w:val="20"/>
                <w:szCs w:val="20"/>
              </w:rPr>
              <w:t>Prezzo</w:t>
            </w:r>
          </w:p>
          <w:p w14:paraId="73487D52" w14:textId="77777777" w:rsidR="00670BC1" w:rsidRPr="00761D0A" w:rsidRDefault="00670BC1" w:rsidP="00E644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cstheme="minorHAnsi"/>
                <w:b/>
                <w:sz w:val="20"/>
                <w:szCs w:val="20"/>
              </w:rPr>
              <w:t>Unitario</w:t>
            </w:r>
          </w:p>
        </w:tc>
        <w:tc>
          <w:tcPr>
            <w:tcW w:w="961" w:type="dxa"/>
            <w:vAlign w:val="center"/>
          </w:tcPr>
          <w:p w14:paraId="3EFCA6B4" w14:textId="77777777" w:rsidR="00670BC1" w:rsidRPr="00761D0A" w:rsidRDefault="00670BC1" w:rsidP="00E644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cstheme="minorHAnsi"/>
                <w:b/>
                <w:sz w:val="20"/>
                <w:szCs w:val="20"/>
              </w:rPr>
              <w:t>Importo</w:t>
            </w:r>
          </w:p>
          <w:p w14:paraId="7D94213A" w14:textId="77777777" w:rsidR="00670BC1" w:rsidRPr="00761D0A" w:rsidRDefault="00670BC1" w:rsidP="00E644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0A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</w:tr>
      <w:tr w:rsidR="00FB511B" w:rsidRPr="00761D0A" w14:paraId="0BDB2046" w14:textId="77777777" w:rsidTr="00270A2C">
        <w:trPr>
          <w:cantSplit/>
          <w:trHeight w:val="1659"/>
        </w:trPr>
        <w:tc>
          <w:tcPr>
            <w:tcW w:w="734" w:type="dxa"/>
            <w:textDirection w:val="btLr"/>
            <w:vAlign w:val="center"/>
          </w:tcPr>
          <w:p w14:paraId="34A6D759" w14:textId="58AEA74B" w:rsidR="00FB511B" w:rsidRPr="008F615D" w:rsidRDefault="008A5898" w:rsidP="00457814">
            <w:pPr>
              <w:spacing w:before="240" w:line="276" w:lineRule="auto"/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  <w:r w:rsidRPr="008A5898">
              <w:rPr>
                <w:rFonts w:cstheme="minorHAnsi"/>
                <w:sz w:val="20"/>
                <w:szCs w:val="20"/>
              </w:rPr>
              <w:t>Tecnosana Zero</w:t>
            </w:r>
          </w:p>
        </w:tc>
        <w:tc>
          <w:tcPr>
            <w:tcW w:w="6028" w:type="dxa"/>
            <w:vAlign w:val="center"/>
          </w:tcPr>
          <w:p w14:paraId="3C5320D7" w14:textId="04960A65" w:rsidR="008A5898" w:rsidRDefault="008A5898" w:rsidP="008F615D">
            <w:pPr>
              <w:spacing w:before="240" w:line="238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Fornitura e posa di </w:t>
            </w:r>
            <w:r w:rsidRPr="008A58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Tecnosana Zero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al fine di p</w:t>
            </w:r>
            <w:r w:rsidR="00FB511B" w:rsidRPr="00FB511B">
              <w:rPr>
                <w:rFonts w:asciiTheme="minorHAnsi" w:hAnsiTheme="minorHAnsi" w:cstheme="minorHAnsi"/>
                <w:sz w:val="20"/>
                <w:szCs w:val="20"/>
              </w:rPr>
              <w:t xml:space="preserve">revenire la formazione di muffe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nell’interfaccia tra </w:t>
            </w:r>
            <w:r w:rsidRPr="00FB511B">
              <w:rPr>
                <w:rFonts w:asciiTheme="minorHAnsi" w:hAnsiTheme="minorHAnsi" w:cstheme="minorHAnsi"/>
                <w:sz w:val="20"/>
                <w:szCs w:val="20"/>
              </w:rPr>
              <w:t>muratura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isolante.</w:t>
            </w:r>
          </w:p>
          <w:p w14:paraId="557D9CF8" w14:textId="71461112" w:rsidR="008A5898" w:rsidRDefault="008A5898" w:rsidP="008F615D">
            <w:pPr>
              <w:spacing w:before="240" w:line="238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 presidio alla formazione di alghe e muffe sarà costituito </w:t>
            </w:r>
            <w:r w:rsidR="00FB511B" w:rsidRPr="00FB511B">
              <w:rPr>
                <w:rFonts w:asciiTheme="minorHAnsi" w:hAnsiTheme="minorHAnsi" w:cstheme="minorHAnsi"/>
                <w:sz w:val="20"/>
                <w:szCs w:val="20"/>
              </w:rPr>
              <w:t xml:space="preserve">mediante l'applicazione di </w:t>
            </w:r>
            <w:r w:rsidRPr="008A58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Tecnosana Zero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B511B" w:rsidRPr="00FB511B">
              <w:rPr>
                <w:rFonts w:asciiTheme="minorHAnsi" w:hAnsiTheme="minorHAnsi" w:cstheme="minorHAnsi"/>
                <w:sz w:val="20"/>
                <w:szCs w:val="20"/>
              </w:rPr>
              <w:t>soluzione ad elevata concentrazione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B511B" w:rsidRPr="00FB511B">
              <w:rPr>
                <w:rFonts w:asciiTheme="minorHAnsi" w:hAnsiTheme="minorHAnsi" w:cstheme="minorHAnsi"/>
                <w:sz w:val="20"/>
                <w:szCs w:val="20"/>
              </w:rPr>
              <w:t xml:space="preserve"> sali borici di potassio.</w:t>
            </w:r>
          </w:p>
          <w:p w14:paraId="7FA04027" w14:textId="71CFCD78" w:rsidR="00FB511B" w:rsidRPr="00FB511B" w:rsidRDefault="00FB511B" w:rsidP="008F615D">
            <w:pPr>
              <w:spacing w:before="240" w:line="238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511B">
              <w:rPr>
                <w:rFonts w:asciiTheme="minorHAnsi" w:hAnsiTheme="minorHAnsi" w:cstheme="minorHAnsi"/>
                <w:sz w:val="20"/>
                <w:szCs w:val="20"/>
              </w:rPr>
              <w:t xml:space="preserve">Applicare sul supporto assorbente prima della </w:t>
            </w:r>
            <w:r w:rsidR="008A5898">
              <w:rPr>
                <w:rFonts w:asciiTheme="minorHAnsi" w:hAnsiTheme="minorHAnsi" w:cstheme="minorHAnsi"/>
                <w:sz w:val="20"/>
                <w:szCs w:val="20"/>
              </w:rPr>
              <w:t xml:space="preserve">posa dei pannelli isolanti </w:t>
            </w:r>
            <w:r w:rsidR="008A5898" w:rsidRPr="00A24182">
              <w:rPr>
                <w:rFonts w:asciiTheme="minorHAnsi" w:hAnsiTheme="minorHAnsi" w:cstheme="minorHAnsi"/>
                <w:b/>
                <w:sz w:val="20"/>
                <w:szCs w:val="20"/>
              </w:rPr>
              <w:t>CORK-SELF ZERO</w:t>
            </w:r>
            <w:r w:rsidR="008A589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28" w:type="dxa"/>
            <w:vAlign w:val="center"/>
          </w:tcPr>
          <w:p w14:paraId="41CA1BAB" w14:textId="77777777" w:rsidR="00FB511B" w:rsidRPr="00761D0A" w:rsidRDefault="00FB511B" w:rsidP="008F615D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01944093" w14:textId="77777777" w:rsidR="00FB511B" w:rsidRPr="00761D0A" w:rsidRDefault="00FB511B" w:rsidP="008F615D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F7DE586" w14:textId="77777777" w:rsidR="00FB511B" w:rsidRPr="00761D0A" w:rsidRDefault="00FB511B" w:rsidP="008F615D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70BC1" w:rsidRPr="00A24182" w14:paraId="22169940" w14:textId="77777777" w:rsidTr="00270A2C">
        <w:trPr>
          <w:cantSplit/>
          <w:trHeight w:val="1134"/>
        </w:trPr>
        <w:tc>
          <w:tcPr>
            <w:tcW w:w="734" w:type="dxa"/>
            <w:textDirection w:val="btLr"/>
          </w:tcPr>
          <w:p w14:paraId="690F00A5" w14:textId="23525B2D" w:rsidR="00670BC1" w:rsidRPr="00761D0A" w:rsidRDefault="00270A2C" w:rsidP="00B227B4">
            <w:pPr>
              <w:spacing w:before="240" w:line="276" w:lineRule="auto"/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  <w:bookmarkStart w:id="0" w:name="_Hlk40817614"/>
            <w:r>
              <w:rPr>
                <w:rFonts w:cstheme="minorHAnsi"/>
                <w:sz w:val="20"/>
                <w:szCs w:val="20"/>
              </w:rPr>
              <w:t>CorkSelf Zero</w:t>
            </w:r>
          </w:p>
        </w:tc>
        <w:tc>
          <w:tcPr>
            <w:tcW w:w="6028" w:type="dxa"/>
          </w:tcPr>
          <w:p w14:paraId="7F98AD07" w14:textId="77777777" w:rsidR="00670BC1" w:rsidRPr="00A24182" w:rsidRDefault="00670BC1" w:rsidP="008F615D">
            <w:pPr>
              <w:spacing w:before="240" w:line="238" w:lineRule="auto"/>
              <w:ind w:left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Fornitura e posa di sistema di isolamento termico </w:t>
            </w:r>
            <w:r w:rsidRPr="00A24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READYCORK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 realizzato mediante impiego di pannelli ICB in sughero espanso e auto-collato </w:t>
            </w:r>
            <w:r w:rsidRPr="00A24182">
              <w:rPr>
                <w:rFonts w:asciiTheme="minorHAnsi" w:hAnsiTheme="minorHAnsi" w:cstheme="minorHAnsi"/>
                <w:b/>
                <w:sz w:val="20"/>
                <w:szCs w:val="20"/>
              </w:rPr>
              <w:t>CORK-SELF ZERO</w:t>
            </w:r>
            <w:r w:rsidRPr="00A24182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241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conforme alla Norma UNI EN 13170 con marchio CE, rispondente al CPR 350/2011, certificato Natureplus</w:t>
            </w:r>
            <w:r w:rsidRPr="00A241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® 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e Biosafe, aventi le seguenti caratteristiche:</w:t>
            </w:r>
          </w:p>
          <w:p w14:paraId="1F32E5BF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Densità 110kg/m</w:t>
            </w:r>
            <w:r w:rsidRPr="00A241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EA4A221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Conducibilità termica </w:t>
            </w:r>
            <w:r w:rsidRPr="00A24182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λ</w:t>
            </w:r>
            <w:r w:rsidRPr="00A24182">
              <w:rPr>
                <w:rFonts w:asciiTheme="minorHAnsi" w:hAnsiTheme="minorHAnsi" w:cstheme="minorHAnsi"/>
                <w:color w:val="222222"/>
                <w:sz w:val="20"/>
                <w:szCs w:val="20"/>
                <w:vertAlign w:val="subscript"/>
              </w:rPr>
              <w:t>D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= 0,039 W/mK;</w:t>
            </w:r>
          </w:p>
          <w:p w14:paraId="0CECD2B6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Calore specifico C = 1900 J/Kg·K</w:t>
            </w:r>
          </w:p>
          <w:p w14:paraId="745C5A5E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Resistenza a compressione &gt; 100 kPa;</w:t>
            </w:r>
          </w:p>
          <w:p w14:paraId="1603C894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Resistenza alla trazione (</w:t>
            </w:r>
            <w:proofErr w:type="spellStart"/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perp</w:t>
            </w:r>
            <w:proofErr w:type="spellEnd"/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. alle facce): σ</w:t>
            </w:r>
            <w:r w:rsidRPr="00A24182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mt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≥50 kPa</w:t>
            </w:r>
          </w:p>
          <w:p w14:paraId="2A329621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Resistenza diffusione del vapore (µ)= 20. </w:t>
            </w:r>
          </w:p>
          <w:p w14:paraId="71B64AF3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Certificazione delle prestazioni da parte di ACERMI;</w:t>
            </w:r>
          </w:p>
          <w:p w14:paraId="796639BF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Certificazione ambientale e di salubrità Natureplus</w:t>
            </w:r>
            <w:r w:rsidRPr="00A241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1C23CC3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Certificato per la bio-edilizia da ANAB | ICEA;</w:t>
            </w:r>
          </w:p>
          <w:p w14:paraId="73A1DFBA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Certificato Biosafe per le emissioni di VOC;</w:t>
            </w:r>
          </w:p>
          <w:p w14:paraId="2410C913" w14:textId="77777777" w:rsidR="00670BC1" w:rsidRPr="00A24182" w:rsidRDefault="00670BC1" w:rsidP="008F615D">
            <w:pPr>
              <w:numPr>
                <w:ilvl w:val="0"/>
                <w:numId w:val="1"/>
              </w:numPr>
              <w:spacing w:before="240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Reazione al fuoco=Euroclasse E;</w:t>
            </w:r>
          </w:p>
          <w:p w14:paraId="32FEA3F6" w14:textId="77777777" w:rsidR="00670BC1" w:rsidRPr="00A24182" w:rsidRDefault="00670BC1" w:rsidP="008F615D">
            <w:pPr>
              <w:spacing w:before="240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Il pannello si presenta con n° due fresature longitudinali in cui è inserito un listello in legno spessore 20 mm altezza 40 mm.</w:t>
            </w:r>
          </w:p>
          <w:p w14:paraId="6DE4E7D6" w14:textId="77777777" w:rsidR="00670BC1" w:rsidRPr="00A24182" w:rsidRDefault="00670BC1" w:rsidP="008F615D">
            <w:pPr>
              <w:spacing w:before="240" w:line="238" w:lineRule="auto"/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I pannelli isolanti </w:t>
            </w:r>
            <w:r w:rsidRPr="00A24182">
              <w:rPr>
                <w:rFonts w:asciiTheme="minorHAnsi" w:hAnsiTheme="minorHAnsi" w:cstheme="minorHAnsi"/>
                <w:b/>
                <w:sz w:val="20"/>
                <w:szCs w:val="20"/>
              </w:rPr>
              <w:t>CORK-SELF ZERO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 saranno fissati al muro, a giunti sfalsati, a mezzo di n° 4 tasselli </w:t>
            </w:r>
            <w:r w:rsidRPr="00A24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TECNOTAS SXRL 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fissati al pannello in corrispondenza dei listelli di legno.</w:t>
            </w:r>
          </w:p>
          <w:p w14:paraId="1D02A5FE" w14:textId="3EFCDE3F" w:rsidR="00670BC1" w:rsidRPr="00A24182" w:rsidRDefault="00670BC1" w:rsidP="008F615D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9A6BCD8" w14:textId="77777777" w:rsidR="00670BC1" w:rsidRPr="00A24182" w:rsidRDefault="00670BC1" w:rsidP="008F615D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14:paraId="5CA76D74" w14:textId="77777777" w:rsidR="00670BC1" w:rsidRPr="00A24182" w:rsidRDefault="00670BC1" w:rsidP="008F615D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1E1EE3D1" w14:textId="77777777" w:rsidR="00670BC1" w:rsidRPr="00A24182" w:rsidRDefault="00670BC1" w:rsidP="008F615D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35B40A95" w14:textId="77777777" w:rsidR="00B227B4" w:rsidRDefault="00B227B4" w:rsidP="00270A2C">
      <w:pPr>
        <w:spacing w:before="240" w:line="276" w:lineRule="auto"/>
        <w:ind w:left="113" w:right="113"/>
        <w:rPr>
          <w:rFonts w:cstheme="minorHAnsi"/>
          <w:sz w:val="20"/>
          <w:szCs w:val="20"/>
        </w:rPr>
        <w:sectPr w:rsidR="00B227B4" w:rsidSect="007B79B9">
          <w:headerReference w:type="default" r:id="rId8"/>
          <w:pgSz w:w="11906" w:h="16838"/>
          <w:pgMar w:top="1418" w:right="1134" w:bottom="568" w:left="1134" w:header="709" w:footer="194" w:gutter="0"/>
          <w:cols w:space="708"/>
          <w:docGrid w:linePitch="360"/>
        </w:sect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734"/>
        <w:gridCol w:w="6028"/>
        <w:gridCol w:w="1028"/>
        <w:gridCol w:w="972"/>
        <w:gridCol w:w="961"/>
      </w:tblGrid>
      <w:tr w:rsidR="00270A2C" w:rsidRPr="00A24182" w14:paraId="29FE21C4" w14:textId="77777777" w:rsidTr="00270A2C">
        <w:trPr>
          <w:cantSplit/>
          <w:trHeight w:val="1134"/>
        </w:trPr>
        <w:tc>
          <w:tcPr>
            <w:tcW w:w="734" w:type="dxa"/>
            <w:vMerge w:val="restart"/>
            <w:textDirection w:val="btLr"/>
          </w:tcPr>
          <w:p w14:paraId="5F33F1CA" w14:textId="5706B571" w:rsidR="00270A2C" w:rsidRPr="00761D0A" w:rsidRDefault="00B227B4" w:rsidP="00B227B4">
            <w:pPr>
              <w:spacing w:before="240" w:line="276" w:lineRule="auto"/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fermacell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greenline</w:t>
            </w:r>
            <w:proofErr w:type="spellEnd"/>
          </w:p>
        </w:tc>
        <w:tc>
          <w:tcPr>
            <w:tcW w:w="6028" w:type="dxa"/>
            <w:vMerge w:val="restart"/>
          </w:tcPr>
          <w:p w14:paraId="63F07B81" w14:textId="25304BD0" w:rsidR="00270A2C" w:rsidRPr="00A24182" w:rsidRDefault="00270A2C" w:rsidP="000B0B1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pplicazione di placcaggio realizzato con una o più lastre </w:t>
            </w:r>
            <w:proofErr w:type="spellStart"/>
            <w:r w:rsidRPr="00863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fermacell</w:t>
            </w:r>
            <w:proofErr w:type="spellEnd"/>
            <w:r w:rsidRPr="00863FD9">
              <w:rPr>
                <w:b/>
                <w:bCs/>
                <w:sz w:val="20"/>
                <w:szCs w:val="20"/>
                <w:vertAlign w:val="superscript"/>
              </w:rPr>
              <w:t>®</w:t>
            </w:r>
            <w:r w:rsidRPr="00863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greenline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4182">
              <w:rPr>
                <w:rFonts w:asciiTheme="minorHAnsi" w:eastAsia="Calibri" w:hAnsiTheme="minorHAnsi" w:cstheme="minorHAnsi"/>
                <w:sz w:val="20"/>
                <w:szCs w:val="20"/>
              </w:rPr>
              <w:t>dello spessore di 12.5 mm</w:t>
            </w:r>
          </w:p>
          <w:p w14:paraId="1BBEE3A0" w14:textId="77777777" w:rsidR="00270A2C" w:rsidRPr="00A24182" w:rsidRDefault="00270A2C" w:rsidP="000B0B1B">
            <w:pPr>
              <w:suppressAutoHyphens/>
              <w:autoSpaceDE w:val="0"/>
              <w:spacing w:after="4" w:line="249" w:lineRule="auto"/>
              <w:ind w:left="12" w:hanging="1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Le lastre </w:t>
            </w:r>
            <w:proofErr w:type="spellStart"/>
            <w:r w:rsidRPr="00863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fermacell</w:t>
            </w:r>
            <w:proofErr w:type="spellEnd"/>
            <w:r w:rsidRPr="00863FD9">
              <w:rPr>
                <w:b/>
                <w:bCs/>
                <w:sz w:val="20"/>
                <w:szCs w:val="20"/>
                <w:vertAlign w:val="superscript"/>
              </w:rPr>
              <w:t>®</w:t>
            </w:r>
            <w:r w:rsidRPr="00863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3F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greenline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sono prive di additivi leganti, levigate e pretrattate con primer per ridurre l’assorbimento di umidità su entrambi i lati, ad elevate prestazioni di resistenza alle sollecitazioni meccaniche e concorrono alla purificazione dell’aria interna grazie al trattamento di entrambe le facce con cheratina.</w:t>
            </w:r>
          </w:p>
          <w:p w14:paraId="052F29DA" w14:textId="77777777" w:rsidR="00270A2C" w:rsidRPr="00A24182" w:rsidRDefault="00270A2C" w:rsidP="000B0B1B">
            <w:pPr>
              <w:numPr>
                <w:ilvl w:val="0"/>
                <w:numId w:val="1"/>
              </w:numPr>
              <w:spacing w:after="5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Densità a secco pari a 1150 ± 50 kg/m3</w:t>
            </w:r>
          </w:p>
          <w:p w14:paraId="7D653090" w14:textId="77777777" w:rsidR="00270A2C" w:rsidRPr="00A24182" w:rsidRDefault="00270A2C" w:rsidP="000B0B1B">
            <w:pPr>
              <w:numPr>
                <w:ilvl w:val="0"/>
                <w:numId w:val="1"/>
              </w:numPr>
              <w:spacing w:after="5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Conducibilità termica λ = 0,32 W/mK</w:t>
            </w:r>
          </w:p>
          <w:p w14:paraId="2E04F023" w14:textId="77777777" w:rsidR="00270A2C" w:rsidRPr="00A24182" w:rsidRDefault="00270A2C" w:rsidP="000B0B1B">
            <w:pPr>
              <w:numPr>
                <w:ilvl w:val="0"/>
                <w:numId w:val="1"/>
              </w:numPr>
              <w:spacing w:after="5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Fattore di resistenza alla diffusione del vapore μ = 13</w:t>
            </w:r>
          </w:p>
          <w:p w14:paraId="0E7D30E1" w14:textId="77777777" w:rsidR="00270A2C" w:rsidRPr="00A24182" w:rsidRDefault="00270A2C" w:rsidP="000B0B1B">
            <w:pPr>
              <w:numPr>
                <w:ilvl w:val="0"/>
                <w:numId w:val="1"/>
              </w:numPr>
              <w:spacing w:after="5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Durezza Brinell 30 N/mm2</w:t>
            </w:r>
          </w:p>
          <w:p w14:paraId="73C8EA1F" w14:textId="77777777" w:rsidR="00270A2C" w:rsidRPr="00A24182" w:rsidRDefault="00270A2C" w:rsidP="000B0B1B">
            <w:pPr>
              <w:numPr>
                <w:ilvl w:val="0"/>
                <w:numId w:val="1"/>
              </w:numPr>
              <w:spacing w:after="5" w:line="238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Dilatazione/contrazione a 20°C in seguito a variazione del 30% dell’umidità relativa pari a 0,25 mm/m</w:t>
            </w:r>
          </w:p>
          <w:p w14:paraId="7DCAA4EA" w14:textId="77777777" w:rsidR="00270A2C" w:rsidRPr="00A24182" w:rsidRDefault="00270A2C" w:rsidP="000B0B1B">
            <w:pPr>
              <w:suppressAutoHyphens/>
              <w:autoSpaceDE w:val="0"/>
              <w:spacing w:after="4" w:line="249" w:lineRule="auto"/>
              <w:ind w:left="12" w:hanging="1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</w:pPr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 xml:space="preserve">Testate e consigliate per la bioedilizia da “IBR” </w:t>
            </w:r>
            <w:proofErr w:type="spellStart"/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Rosenheim</w:t>
            </w:r>
            <w:proofErr w:type="spellEnd"/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, certificate prodotto “Low-</w:t>
            </w:r>
            <w:proofErr w:type="spellStart"/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emission</w:t>
            </w:r>
            <w:proofErr w:type="spellEnd"/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” da “Eco-Institut” di Colonia e in possesso della Dichiarazione Ambientale di Prodotto (EPD).</w:t>
            </w:r>
          </w:p>
          <w:p w14:paraId="6225965F" w14:textId="77777777" w:rsidR="00270A2C" w:rsidRPr="00A24182" w:rsidRDefault="00270A2C" w:rsidP="000B0B1B">
            <w:pPr>
              <w:tabs>
                <w:tab w:val="center" w:pos="4536"/>
                <w:tab w:val="right" w:pos="9072"/>
              </w:tabs>
              <w:suppressAutoHyphens/>
              <w:spacing w:before="40" w:after="4" w:line="249" w:lineRule="auto"/>
              <w:ind w:left="12" w:hanging="1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Le lastre saranno posate “a correre” in verticale con gli eventuali giunti orizzontali sfalsati di almeno 20 cm.</w:t>
            </w:r>
          </w:p>
          <w:p w14:paraId="5706B3F8" w14:textId="77777777" w:rsidR="00270A2C" w:rsidRPr="00A24182" w:rsidRDefault="00270A2C" w:rsidP="000B0B1B">
            <w:pPr>
              <w:suppressAutoHyphens/>
              <w:spacing w:before="40" w:after="4" w:line="249" w:lineRule="auto"/>
              <w:ind w:left="12" w:hanging="1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Il </w:t>
            </w:r>
            <w:proofErr w:type="gramStart"/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1°</w:t>
            </w:r>
            <w:proofErr w:type="gramEnd"/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strato di lastre verrà fissato 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esclusivamente ai listelli di legno applicati sui pannelli e vincolati alla muratura attraverso i tasselli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con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VITI AUTOFILETTANTI</w:t>
            </w:r>
            <w:r w:rsidRPr="00A241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 FERMACELL 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3,9 x 30 mm</w:t>
            </w:r>
          </w:p>
          <w:p w14:paraId="37331BCB" w14:textId="77777777" w:rsidR="00270A2C" w:rsidRPr="00A24182" w:rsidRDefault="00270A2C" w:rsidP="000B0B1B">
            <w:pPr>
              <w:suppressAutoHyphens/>
              <w:spacing w:before="40" w:after="4" w:line="249" w:lineRule="auto"/>
              <w:ind w:left="12" w:hanging="1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Il fissaggio degli eventuali strati successivi avverrà “lastra su lastra” direttamente sul 1° strato con viti autofilettanti Fermacell 3,9 x 40 mm, poste ad interassi non superiori a 25 cm e con distanza delle file verticali ≤ 40 cm, oppure con graffe a punte divergenti (zincate e resinate) con </w:t>
            </w:r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>Ø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≥1,5 mm, larghezza 10 mm, lunghezza 25-28 mm poste ad interassi non superiori a 15 cm e con distanza delle file verticali ≤ 40 cm. Il secondo strato di lastre dovrà essere sfalsato di almeno 20 cm rispetto al primo. </w:t>
            </w:r>
          </w:p>
          <w:p w14:paraId="3103C69E" w14:textId="77777777" w:rsidR="00270A2C" w:rsidRPr="00A24182" w:rsidRDefault="00270A2C" w:rsidP="00FB511B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Le giunzioni (verticali e orizzontali) degli strati esterni di lastre saranno eseguite secondo il metodo del 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giunto incollato,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applicando, a filo continuo al centro del bordo dritto e pulito della prima lastra già fissata, l’</w:t>
            </w:r>
            <w:r w:rsidRPr="00A2418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ADESIVO GREENLINE </w:t>
            </w:r>
            <w:r w:rsidRPr="00A241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ar-SA"/>
              </w:rPr>
              <w:t xml:space="preserve">per giunti </w:t>
            </w:r>
            <w:r w:rsidRPr="00A2418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Le lastre sono direttamente tinteggiabili (grado di finitura QF1e QF2).</w:t>
            </w:r>
          </w:p>
          <w:p w14:paraId="78E756D0" w14:textId="77777777" w:rsidR="00270A2C" w:rsidRPr="00A24182" w:rsidRDefault="00270A2C" w:rsidP="00FB511B">
            <w:pPr>
              <w:spacing w:line="239" w:lineRule="auto"/>
              <w:ind w:left="2" w:right="-142"/>
              <w:rPr>
                <w:rFonts w:asciiTheme="minorHAnsi" w:hAnsiTheme="minorHAnsi" w:cstheme="minorHAnsi"/>
                <w:sz w:val="20"/>
                <w:szCs w:val="20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I pannelli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4182">
              <w:rPr>
                <w:rFonts w:asciiTheme="minorHAnsi" w:hAnsiTheme="minorHAnsi" w:cstheme="minorHAnsi"/>
                <w:b/>
                <w:sz w:val="20"/>
                <w:szCs w:val="20"/>
              </w:rPr>
              <w:t>CORK-SELF ZERO</w:t>
            </w: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 xml:space="preserve"> avranno la seguente dimensione: 1000x500 mm per uno spessore di _____mm</w:t>
            </w:r>
          </w:p>
          <w:p w14:paraId="66CFB3A3" w14:textId="5DFA6B56" w:rsidR="00270A2C" w:rsidRPr="00A24182" w:rsidRDefault="00270A2C" w:rsidP="00FB511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24182">
              <w:rPr>
                <w:rFonts w:asciiTheme="minorHAnsi" w:hAnsiTheme="minorHAnsi" w:cstheme="minorHAnsi"/>
                <w:sz w:val="20"/>
                <w:szCs w:val="20"/>
              </w:rPr>
              <w:t>Le lastre in gessofibra avranno la seguente dimensione: 1000 x 1000 x 12,5 mm e saranno applicati n° _______ strati di lastre.</w:t>
            </w:r>
          </w:p>
        </w:tc>
        <w:tc>
          <w:tcPr>
            <w:tcW w:w="1028" w:type="dxa"/>
          </w:tcPr>
          <w:p w14:paraId="492B6B93" w14:textId="77777777" w:rsidR="00270A2C" w:rsidRPr="00A24182" w:rsidRDefault="00270A2C" w:rsidP="000B0B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14:paraId="21CACDCE" w14:textId="77777777" w:rsidR="00270A2C" w:rsidRPr="00A24182" w:rsidRDefault="00270A2C" w:rsidP="000B0B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7C4624C9" w14:textId="77777777" w:rsidR="00270A2C" w:rsidRPr="00A24182" w:rsidRDefault="00270A2C" w:rsidP="000B0B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A2C" w:rsidRPr="00A24182" w14:paraId="0756F614" w14:textId="77777777" w:rsidTr="00270A2C">
        <w:trPr>
          <w:cantSplit/>
          <w:trHeight w:val="1134"/>
        </w:trPr>
        <w:tc>
          <w:tcPr>
            <w:tcW w:w="734" w:type="dxa"/>
            <w:vMerge/>
            <w:textDirection w:val="btLr"/>
          </w:tcPr>
          <w:p w14:paraId="7C730DCE" w14:textId="77777777" w:rsidR="00270A2C" w:rsidRDefault="00270A2C" w:rsidP="000B0B1B">
            <w:pPr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8" w:type="dxa"/>
            <w:vMerge/>
          </w:tcPr>
          <w:p w14:paraId="64E58C6A" w14:textId="03F6E033" w:rsidR="00270A2C" w:rsidRDefault="00270A2C" w:rsidP="00FB51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548A17D" w14:textId="77777777" w:rsidR="00270A2C" w:rsidRPr="00A24182" w:rsidRDefault="00270A2C" w:rsidP="000B0B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14:paraId="5E681039" w14:textId="77777777" w:rsidR="00270A2C" w:rsidRPr="00A24182" w:rsidRDefault="00270A2C" w:rsidP="000B0B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5943566A" w14:textId="77777777" w:rsidR="00270A2C" w:rsidRPr="00A24182" w:rsidRDefault="00270A2C" w:rsidP="000B0B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A2C" w:rsidRPr="00A24182" w14:paraId="5A1480F0" w14:textId="77777777" w:rsidTr="00B227B4">
        <w:trPr>
          <w:cantSplit/>
          <w:trHeight w:val="1531"/>
        </w:trPr>
        <w:tc>
          <w:tcPr>
            <w:tcW w:w="734" w:type="dxa"/>
            <w:textDirection w:val="btLr"/>
            <w:vAlign w:val="center"/>
          </w:tcPr>
          <w:p w14:paraId="13771D03" w14:textId="4DE363DD" w:rsidR="00270A2C" w:rsidRDefault="00270A2C" w:rsidP="00270A2C">
            <w:pPr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  <w:r w:rsidRPr="008A5898">
              <w:rPr>
                <w:rFonts w:cstheme="minorHAnsi"/>
                <w:sz w:val="20"/>
                <w:szCs w:val="20"/>
              </w:rPr>
              <w:t>Tecnosana Zero</w:t>
            </w:r>
          </w:p>
        </w:tc>
        <w:tc>
          <w:tcPr>
            <w:tcW w:w="6028" w:type="dxa"/>
          </w:tcPr>
          <w:p w14:paraId="62312D97" w14:textId="77777777" w:rsidR="00270A2C" w:rsidRDefault="00270A2C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Fornitura e posa</w:t>
            </w:r>
            <w:r w:rsidRPr="008F615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di pittura a spessore </w:t>
            </w:r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TecnoBase Zero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8F615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per la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preparazione di fondo</w:t>
            </w:r>
            <w:r w:rsidRPr="008F615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elle lastre </w:t>
            </w:r>
            <w:proofErr w:type="spellStart"/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fermacell</w:t>
            </w:r>
            <w:proofErr w:type="spellEnd"/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greenline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</w:t>
            </w:r>
          </w:p>
          <w:p w14:paraId="1BFFB755" w14:textId="77777777" w:rsidR="00270A2C" w:rsidRDefault="00270A2C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Il </w:t>
            </w:r>
            <w:r w:rsidRPr="008F615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prodotto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è</w:t>
            </w:r>
            <w:r w:rsidRPr="008F615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essere esente da sostanze di origine petrolifere e da essiccativi a base di piombo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</w:t>
            </w:r>
          </w:p>
          <w:p w14:paraId="5BA0AB12" w14:textId="3588B582" w:rsidR="00270A2C" w:rsidRPr="005D7011" w:rsidRDefault="005D7011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Nel caso si debba uniformare la finitura superficiale della porzione oggetto di intervento con </w:t>
            </w:r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ReadyCork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con altre pareti finite ad intonaco civile, sarà possibile aggiungere</w:t>
            </w:r>
            <w:r w:rsidR="00E14947"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TecnoFiller Rustico</w:t>
            </w:r>
            <w:r w:rsidR="00E149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14947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–</w:t>
            </w:r>
            <w:r w:rsidR="00E14947" w:rsidRPr="005D701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E14947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granulare a</w:t>
            </w:r>
            <w:r w:rsidR="00E14947" w:rsidRPr="005D701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base </w:t>
            </w:r>
            <w:r w:rsidR="00E14947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di ca</w:t>
            </w:r>
            <w:r w:rsidR="00E14947" w:rsidRPr="005D701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rbonato</w:t>
            </w:r>
            <w:r w:rsidR="00E14947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di calcio – dimensione massima</w:t>
            </w:r>
            <w:r w:rsidR="00E14947" w:rsidRPr="005D701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600 micron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, nella misura massima di kg 4 per secchio da kg 7 di </w:t>
            </w:r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TecnoBase </w:t>
            </w:r>
            <w:proofErr w:type="gramStart"/>
            <w:r w:rsidRPr="005D70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Zero</w:t>
            </w:r>
            <w:r w:rsidR="00E149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.</w:t>
            </w:r>
            <w:r>
              <w:rPr>
                <w:color w:val="666666"/>
                <w:shd w:val="clear" w:color="auto" w:fill="FFFFFF"/>
              </w:rPr>
              <w:t>.</w:t>
            </w:r>
            <w:proofErr w:type="gramEnd"/>
          </w:p>
        </w:tc>
        <w:tc>
          <w:tcPr>
            <w:tcW w:w="1028" w:type="dxa"/>
          </w:tcPr>
          <w:p w14:paraId="3DCFA71C" w14:textId="77777777" w:rsidR="00270A2C" w:rsidRPr="00A24182" w:rsidRDefault="00270A2C" w:rsidP="00270A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14:paraId="624AA148" w14:textId="77777777" w:rsidR="00270A2C" w:rsidRPr="00A24182" w:rsidRDefault="00270A2C" w:rsidP="00270A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641A2544" w14:textId="77777777" w:rsidR="00270A2C" w:rsidRPr="00A24182" w:rsidRDefault="00270A2C" w:rsidP="00270A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7B4" w:rsidRPr="00A24182" w14:paraId="7E9AEB8B" w14:textId="77777777" w:rsidTr="00B227B4">
        <w:trPr>
          <w:cantSplit/>
          <w:trHeight w:val="1531"/>
        </w:trPr>
        <w:tc>
          <w:tcPr>
            <w:tcW w:w="734" w:type="dxa"/>
            <w:textDirection w:val="btLr"/>
            <w:vAlign w:val="center"/>
          </w:tcPr>
          <w:p w14:paraId="7C3113E6" w14:textId="566CF14C" w:rsidR="00B227B4" w:rsidRPr="008A5898" w:rsidRDefault="00B227B4" w:rsidP="00270A2C">
            <w:pPr>
              <w:ind w:left="113" w:right="11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TecnoPaint Zero</w:t>
            </w:r>
          </w:p>
        </w:tc>
        <w:tc>
          <w:tcPr>
            <w:tcW w:w="6028" w:type="dxa"/>
          </w:tcPr>
          <w:p w14:paraId="0B90EC2A" w14:textId="77777777" w:rsidR="00B12692" w:rsidRDefault="00B12692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Fornitura e posa</w:t>
            </w: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di una o due mani di pittura naturale ad alta traspirazione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Pr="00B126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TecnoPaint Zero</w:t>
            </w: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a base di oli e resine vegetali.</w:t>
            </w:r>
          </w:p>
          <w:p w14:paraId="025471BC" w14:textId="77777777" w:rsidR="00B12692" w:rsidRDefault="00B12692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Costituita da materie prime naturali provenienti da fonti rinnovabili e minerali, esenti da sostanze chimiche e d’origine petrolifera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</w:t>
            </w:r>
          </w:p>
          <w:p w14:paraId="44D5DF52" w14:textId="77777777" w:rsidR="00B12692" w:rsidRDefault="00B12692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Il prodotto deve essere applicato senza eccessi.</w:t>
            </w:r>
          </w:p>
          <w:p w14:paraId="2CCD16AB" w14:textId="2DAC068D" w:rsidR="00B12692" w:rsidRDefault="00B12692" w:rsidP="00270A2C">
            <w:pPr>
              <w:pBdr>
                <w:bottom w:val="dotted" w:sz="24" w:space="1" w:color="auto"/>
              </w:pBd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0D436068" w14:textId="736E341E" w:rsidR="00B12692" w:rsidRPr="001327A0" w:rsidRDefault="00B12692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</w:pPr>
            <w:r w:rsidRPr="001327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Applicazione su pareti non interessate dal sistema ReadyCork</w:t>
            </w:r>
          </w:p>
          <w:p w14:paraId="742D9759" w14:textId="45B74224" w:rsidR="00B12692" w:rsidRDefault="00B12692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Nel caso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sia necessaria</w:t>
            </w: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la preparazione del fondo</w:t>
            </w:r>
            <w:r w:rsidR="001327A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: utilizzare </w:t>
            </w: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il Legante vegetale </w:t>
            </w:r>
            <w:r w:rsidR="001327A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Durga su pareti in cui si rende necessario i</w:t>
            </w:r>
            <w:r w:rsidR="001327A0" w:rsidRPr="001327A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solare da macchie</w:t>
            </w:r>
            <w:r w:rsidR="001327A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presenti sull’intonaco o</w:t>
            </w:r>
            <w:r w:rsidR="001327A0" w:rsidRPr="001327A0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consolidare fondi sfarinanti.</w:t>
            </w:r>
          </w:p>
          <w:p w14:paraId="66A7A033" w14:textId="77777777" w:rsidR="00B227B4" w:rsidRDefault="001327A0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</w:t>
            </w:r>
            <w:r w:rsidR="00B12692"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areti che presentano formazione di muffe: Verificare che il supporto sia in grado di assorbire acqua (in caso contrario occorre asportare la vecchia vernice) quindi applicare una mano di </w:t>
            </w:r>
            <w:r w:rsidRPr="008A58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Tecnosana Zero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2692"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diluita </w:t>
            </w: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1, </w:t>
            </w:r>
            <w:r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lasciar</w:t>
            </w:r>
            <w:r w:rsidR="00B12692"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asciugare e quindi applicare </w:t>
            </w:r>
            <w:r w:rsidRPr="00B1269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TecnoPaint Zero</w:t>
            </w:r>
            <w:r w:rsidR="00B12692" w:rsidRPr="00B1269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 Questo trattamento, esente da biocidi, garantisce da futuri attacchi delle muffe.</w:t>
            </w:r>
          </w:p>
          <w:p w14:paraId="01D55D90" w14:textId="1777B6AC" w:rsidR="001327A0" w:rsidRDefault="001327A0" w:rsidP="00270A2C">
            <w:pPr>
              <w:spacing w:line="239" w:lineRule="auto"/>
              <w:ind w:left="12" w:right="-142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</w:tcPr>
          <w:p w14:paraId="71730C4A" w14:textId="77777777" w:rsidR="00B227B4" w:rsidRPr="00A24182" w:rsidRDefault="00B227B4" w:rsidP="00270A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14:paraId="65AB6ED1" w14:textId="77777777" w:rsidR="00B227B4" w:rsidRPr="00A24182" w:rsidRDefault="00B227B4" w:rsidP="00270A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7CC7231C" w14:textId="77777777" w:rsidR="00B227B4" w:rsidRPr="00A24182" w:rsidRDefault="00B227B4" w:rsidP="00270A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6426C4" w14:textId="77777777" w:rsidR="00B21E19" w:rsidRDefault="00B21E19" w:rsidP="001758D8">
      <w:pPr>
        <w:spacing w:after="5" w:line="240" w:lineRule="auto"/>
      </w:pPr>
    </w:p>
    <w:p w14:paraId="549C0F08" w14:textId="77777777" w:rsidR="00050EC9" w:rsidRDefault="00050EC9" w:rsidP="00050EC9">
      <w:pPr>
        <w:spacing w:after="5" w:line="240" w:lineRule="auto"/>
      </w:pPr>
    </w:p>
    <w:sectPr w:rsidR="00050EC9" w:rsidSect="007B79B9">
      <w:pgSz w:w="11906" w:h="16838"/>
      <w:pgMar w:top="1418" w:right="1134" w:bottom="568" w:left="1134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FB68" w14:textId="77777777" w:rsidR="00577473" w:rsidRDefault="00577473" w:rsidP="00A31308">
      <w:pPr>
        <w:spacing w:line="240" w:lineRule="auto"/>
      </w:pPr>
      <w:r>
        <w:separator/>
      </w:r>
    </w:p>
  </w:endnote>
  <w:endnote w:type="continuationSeparator" w:id="0">
    <w:p w14:paraId="27B1053A" w14:textId="77777777" w:rsidR="00577473" w:rsidRDefault="00577473" w:rsidP="00A3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75618" w14:textId="77777777" w:rsidR="00577473" w:rsidRDefault="00577473" w:rsidP="00A31308">
      <w:pPr>
        <w:spacing w:line="240" w:lineRule="auto"/>
      </w:pPr>
      <w:r>
        <w:separator/>
      </w:r>
    </w:p>
  </w:footnote>
  <w:footnote w:type="continuationSeparator" w:id="0">
    <w:p w14:paraId="5EC6CB09" w14:textId="77777777" w:rsidR="00577473" w:rsidRDefault="00577473" w:rsidP="00A31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BE87B" w14:textId="287643E3" w:rsidR="00532432" w:rsidRPr="0030717B" w:rsidRDefault="00675FD8" w:rsidP="008B4DE8">
    <w:pPr>
      <w:pStyle w:val="Intestazione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Sistema di isolamento dall’interno </w:t>
    </w:r>
    <w:r w:rsidR="00B0369B">
      <w:rPr>
        <w:rFonts w:ascii="Arial Narrow" w:hAnsi="Arial Narrow"/>
        <w:sz w:val="20"/>
        <w:szCs w:val="20"/>
      </w:rPr>
      <w:t>READY</w:t>
    </w:r>
    <w:r w:rsidR="00532432">
      <w:rPr>
        <w:rFonts w:ascii="Arial Narrow" w:hAnsi="Arial Narrow"/>
        <w:sz w:val="20"/>
        <w:szCs w:val="20"/>
      </w:rPr>
      <w:t xml:space="preserve">CORK </w:t>
    </w:r>
    <w:r w:rsidR="00532432" w:rsidRPr="0030717B">
      <w:rPr>
        <w:rFonts w:ascii="Arial Narrow" w:hAnsi="Arial Narrow"/>
        <w:sz w:val="20"/>
        <w:szCs w:val="20"/>
      </w:rPr>
      <w:t>Rev 0</w:t>
    </w:r>
    <w:r w:rsidR="00532432">
      <w:rPr>
        <w:rFonts w:ascii="Arial Narrow" w:hAnsi="Arial Narrow"/>
        <w:sz w:val="20"/>
        <w:szCs w:val="20"/>
      </w:rPr>
      <w:t>1</w:t>
    </w:r>
    <w:r w:rsidR="00532432" w:rsidRPr="0030717B">
      <w:rPr>
        <w:rFonts w:ascii="Arial Narrow" w:hAnsi="Arial Narrow"/>
        <w:sz w:val="20"/>
        <w:szCs w:val="20"/>
      </w:rPr>
      <w:t xml:space="preserve"> </w:t>
    </w:r>
    <w:r w:rsidR="00532432">
      <w:rPr>
        <w:rFonts w:ascii="Arial Narrow" w:hAnsi="Arial Narrow"/>
        <w:sz w:val="20"/>
        <w:szCs w:val="20"/>
      </w:rPr>
      <w:t xml:space="preserve">- </w:t>
    </w:r>
    <w:r w:rsidR="002A7334">
      <w:rPr>
        <w:rFonts w:ascii="Arial Narrow" w:hAnsi="Arial Narrow"/>
        <w:sz w:val="20"/>
        <w:szCs w:val="20"/>
      </w:rPr>
      <w:t>20</w:t>
    </w:r>
    <w:r w:rsidR="00532432" w:rsidRPr="0030717B">
      <w:rPr>
        <w:rFonts w:ascii="Arial Narrow" w:hAnsi="Arial Narrow"/>
        <w:sz w:val="20"/>
        <w:szCs w:val="20"/>
      </w:rPr>
      <w:t xml:space="preserve"> </w:t>
    </w:r>
    <w:r w:rsidR="002A7334">
      <w:rPr>
        <w:rFonts w:ascii="Arial Narrow" w:hAnsi="Arial Narrow"/>
        <w:sz w:val="20"/>
        <w:szCs w:val="20"/>
      </w:rPr>
      <w:t>maggio</w:t>
    </w:r>
    <w:r w:rsidR="00532432" w:rsidRPr="0030717B">
      <w:rPr>
        <w:rFonts w:ascii="Arial Narrow" w:hAnsi="Arial Narrow"/>
        <w:sz w:val="20"/>
        <w:szCs w:val="20"/>
      </w:rPr>
      <w:t xml:space="preserve"> 20</w:t>
    </w:r>
    <w:r w:rsidR="00F25F87">
      <w:rPr>
        <w:rFonts w:ascii="Arial Narrow" w:hAnsi="Arial Narrow"/>
        <w:sz w:val="20"/>
        <w:szCs w:val="20"/>
      </w:rPr>
      <w:t>20</w:t>
    </w:r>
  </w:p>
  <w:p w14:paraId="12226777" w14:textId="77777777" w:rsidR="00532432" w:rsidRDefault="00532432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E7FD39" wp14:editId="7AEA5F00">
          <wp:simplePos x="0" y="0"/>
          <wp:positionH relativeFrom="margin">
            <wp:align>left</wp:align>
          </wp:positionH>
          <wp:positionV relativeFrom="page">
            <wp:posOffset>40640</wp:posOffset>
          </wp:positionV>
          <wp:extent cx="6109970" cy="886460"/>
          <wp:effectExtent l="0" t="0" r="5080" b="8890"/>
          <wp:wrapTight wrapText="bothSides">
            <wp:wrapPolygon edited="0">
              <wp:start x="0" y="0"/>
              <wp:lineTo x="0" y="21352"/>
              <wp:lineTo x="21551" y="21352"/>
              <wp:lineTo x="21551" y="0"/>
              <wp:lineTo x="0" y="0"/>
            </wp:wrapPolygon>
          </wp:wrapTight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97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27574"/>
    <w:multiLevelType w:val="hybridMultilevel"/>
    <w:tmpl w:val="A102604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8E56572"/>
    <w:multiLevelType w:val="hybridMultilevel"/>
    <w:tmpl w:val="EC74DD1E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4535943"/>
    <w:multiLevelType w:val="hybridMultilevel"/>
    <w:tmpl w:val="5B727C2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50272C88"/>
    <w:multiLevelType w:val="hybridMultilevel"/>
    <w:tmpl w:val="1F72E02E"/>
    <w:lvl w:ilvl="0" w:tplc="B8AAE7F4">
      <w:numFmt w:val="bullet"/>
      <w:lvlText w:val="•"/>
      <w:lvlJc w:val="left"/>
      <w:pPr>
        <w:ind w:left="709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601D7A0E"/>
    <w:multiLevelType w:val="hybridMultilevel"/>
    <w:tmpl w:val="2896813E"/>
    <w:lvl w:ilvl="0" w:tplc="B8AAE7F4">
      <w:numFmt w:val="bullet"/>
      <w:lvlText w:val="•"/>
      <w:lvlJc w:val="left"/>
      <w:pPr>
        <w:ind w:left="707" w:hanging="705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688B7033"/>
    <w:multiLevelType w:val="hybridMultilevel"/>
    <w:tmpl w:val="41327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C2"/>
    <w:rsid w:val="00001776"/>
    <w:rsid w:val="00017579"/>
    <w:rsid w:val="00020590"/>
    <w:rsid w:val="00050EC9"/>
    <w:rsid w:val="00064F4E"/>
    <w:rsid w:val="00095065"/>
    <w:rsid w:val="000B0B1B"/>
    <w:rsid w:val="000B4135"/>
    <w:rsid w:val="000F7244"/>
    <w:rsid w:val="0010738D"/>
    <w:rsid w:val="001327A0"/>
    <w:rsid w:val="001758D8"/>
    <w:rsid w:val="001B30EB"/>
    <w:rsid w:val="001C2B0E"/>
    <w:rsid w:val="001C7844"/>
    <w:rsid w:val="00270A2C"/>
    <w:rsid w:val="002757C8"/>
    <w:rsid w:val="002A158B"/>
    <w:rsid w:val="002A7334"/>
    <w:rsid w:val="002E746D"/>
    <w:rsid w:val="0030717B"/>
    <w:rsid w:val="003343B5"/>
    <w:rsid w:val="00345033"/>
    <w:rsid w:val="00356B43"/>
    <w:rsid w:val="00357914"/>
    <w:rsid w:val="00360C0B"/>
    <w:rsid w:val="0039085D"/>
    <w:rsid w:val="003A5666"/>
    <w:rsid w:val="003A584B"/>
    <w:rsid w:val="004137C9"/>
    <w:rsid w:val="004139C2"/>
    <w:rsid w:val="00420C05"/>
    <w:rsid w:val="00420FD7"/>
    <w:rsid w:val="00450CED"/>
    <w:rsid w:val="00457814"/>
    <w:rsid w:val="00477FA7"/>
    <w:rsid w:val="004A014D"/>
    <w:rsid w:val="004B0122"/>
    <w:rsid w:val="004C3DA6"/>
    <w:rsid w:val="004D1298"/>
    <w:rsid w:val="004D7BE1"/>
    <w:rsid w:val="004E2A48"/>
    <w:rsid w:val="005147B8"/>
    <w:rsid w:val="00522E6A"/>
    <w:rsid w:val="00532432"/>
    <w:rsid w:val="005372B1"/>
    <w:rsid w:val="005454D8"/>
    <w:rsid w:val="005566A5"/>
    <w:rsid w:val="0056190D"/>
    <w:rsid w:val="00577473"/>
    <w:rsid w:val="005A6029"/>
    <w:rsid w:val="005D7011"/>
    <w:rsid w:val="00604F28"/>
    <w:rsid w:val="00626CE6"/>
    <w:rsid w:val="00642904"/>
    <w:rsid w:val="006610F0"/>
    <w:rsid w:val="00670BC1"/>
    <w:rsid w:val="00675FD8"/>
    <w:rsid w:val="006B4D74"/>
    <w:rsid w:val="006D0374"/>
    <w:rsid w:val="006F0E88"/>
    <w:rsid w:val="006F26FB"/>
    <w:rsid w:val="006F596F"/>
    <w:rsid w:val="00703E7E"/>
    <w:rsid w:val="007070FB"/>
    <w:rsid w:val="00721365"/>
    <w:rsid w:val="007440BE"/>
    <w:rsid w:val="00747561"/>
    <w:rsid w:val="00755466"/>
    <w:rsid w:val="00780883"/>
    <w:rsid w:val="00790599"/>
    <w:rsid w:val="007B4C0B"/>
    <w:rsid w:val="007B79B9"/>
    <w:rsid w:val="007C01D2"/>
    <w:rsid w:val="007C32A8"/>
    <w:rsid w:val="00815670"/>
    <w:rsid w:val="00816720"/>
    <w:rsid w:val="00817CA0"/>
    <w:rsid w:val="008474F9"/>
    <w:rsid w:val="00852970"/>
    <w:rsid w:val="00863FD9"/>
    <w:rsid w:val="008A5898"/>
    <w:rsid w:val="008B4DE8"/>
    <w:rsid w:val="008F615D"/>
    <w:rsid w:val="00912C97"/>
    <w:rsid w:val="00936C75"/>
    <w:rsid w:val="00956F5F"/>
    <w:rsid w:val="0096109B"/>
    <w:rsid w:val="009621FE"/>
    <w:rsid w:val="009757D9"/>
    <w:rsid w:val="009D07AF"/>
    <w:rsid w:val="00A00B59"/>
    <w:rsid w:val="00A04062"/>
    <w:rsid w:val="00A10B9E"/>
    <w:rsid w:val="00A13FD2"/>
    <w:rsid w:val="00A24182"/>
    <w:rsid w:val="00A301EC"/>
    <w:rsid w:val="00A31308"/>
    <w:rsid w:val="00A44AA2"/>
    <w:rsid w:val="00A501AF"/>
    <w:rsid w:val="00A958A7"/>
    <w:rsid w:val="00AA3281"/>
    <w:rsid w:val="00AA3D8A"/>
    <w:rsid w:val="00B0369B"/>
    <w:rsid w:val="00B04850"/>
    <w:rsid w:val="00B12692"/>
    <w:rsid w:val="00B13202"/>
    <w:rsid w:val="00B21E19"/>
    <w:rsid w:val="00B227B4"/>
    <w:rsid w:val="00B3738A"/>
    <w:rsid w:val="00B46D7D"/>
    <w:rsid w:val="00B56F68"/>
    <w:rsid w:val="00B6476A"/>
    <w:rsid w:val="00B658F4"/>
    <w:rsid w:val="00BA1ED6"/>
    <w:rsid w:val="00BB0F22"/>
    <w:rsid w:val="00BB3B2E"/>
    <w:rsid w:val="00BD5493"/>
    <w:rsid w:val="00C17928"/>
    <w:rsid w:val="00C24716"/>
    <w:rsid w:val="00CB637E"/>
    <w:rsid w:val="00CB70FC"/>
    <w:rsid w:val="00CC055D"/>
    <w:rsid w:val="00CD017E"/>
    <w:rsid w:val="00CD0409"/>
    <w:rsid w:val="00CF69D5"/>
    <w:rsid w:val="00D178C8"/>
    <w:rsid w:val="00D22507"/>
    <w:rsid w:val="00D330FD"/>
    <w:rsid w:val="00D51DAF"/>
    <w:rsid w:val="00D80BF0"/>
    <w:rsid w:val="00D8661A"/>
    <w:rsid w:val="00DA00DD"/>
    <w:rsid w:val="00DA1DCC"/>
    <w:rsid w:val="00DA6C61"/>
    <w:rsid w:val="00DE1243"/>
    <w:rsid w:val="00DE12FC"/>
    <w:rsid w:val="00DE2EA3"/>
    <w:rsid w:val="00E129F3"/>
    <w:rsid w:val="00E14947"/>
    <w:rsid w:val="00E169CC"/>
    <w:rsid w:val="00E56F10"/>
    <w:rsid w:val="00E77AE1"/>
    <w:rsid w:val="00E87A58"/>
    <w:rsid w:val="00F14F37"/>
    <w:rsid w:val="00F229BA"/>
    <w:rsid w:val="00F25F87"/>
    <w:rsid w:val="00F27DEC"/>
    <w:rsid w:val="00F4355F"/>
    <w:rsid w:val="00F65E6A"/>
    <w:rsid w:val="00F90866"/>
    <w:rsid w:val="00F95639"/>
    <w:rsid w:val="00FB0095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7607"/>
  <w15:chartTrackingRefBased/>
  <w15:docId w15:val="{8C10C563-0CA1-4454-A1CD-A7ACCD8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9C2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3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308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13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308"/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EBC0-EE24-4FF8-A998-E0EDD36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Maione</dc:creator>
  <cp:keywords/>
  <dc:description/>
  <cp:lastModifiedBy>Andrea Dell'Orto 365</cp:lastModifiedBy>
  <cp:revision>3</cp:revision>
  <cp:lastPrinted>2019-07-30T07:21:00Z</cp:lastPrinted>
  <dcterms:created xsi:type="dcterms:W3CDTF">2020-05-19T20:53:00Z</dcterms:created>
  <dcterms:modified xsi:type="dcterms:W3CDTF">2020-05-20T05:50:00Z</dcterms:modified>
</cp:coreProperties>
</file>